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附表3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自我评价表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386"/>
        <w:gridCol w:w="1308"/>
        <w:gridCol w:w="1213"/>
        <w:gridCol w:w="176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姓   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  龄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全日制学历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及现学历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现专业技 术职务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行政职务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取得</w:t>
            </w:r>
            <w:r>
              <w:rPr>
                <w:rFonts w:hint="eastAsia"/>
                <w:b/>
                <w:bCs/>
                <w:lang w:eastAsia="zh-CN"/>
              </w:rPr>
              <w:t>现</w:t>
            </w:r>
            <w:r>
              <w:rPr>
                <w:rFonts w:hint="eastAsia"/>
                <w:b/>
                <w:bCs/>
              </w:rPr>
              <w:t>资格年度/任现职年限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  <w:b/>
                <w:bCs/>
              </w:rPr>
              <w:t>任现职期间是否有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</w:rPr>
              <w:t>考核不合格年度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是否为受处分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处罚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是否参加过</w:t>
            </w:r>
            <w:r>
              <w:rPr>
                <w:rFonts w:hint="eastAsia"/>
                <w:b/>
                <w:bCs/>
                <w:lang w:eastAsia="zh-CN"/>
              </w:rPr>
              <w:t>高会</w:t>
            </w:r>
            <w:r>
              <w:rPr>
                <w:rFonts w:hint="eastAsia"/>
                <w:b/>
                <w:bCs/>
              </w:rPr>
              <w:t>评审及参评时间地点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专业学识水平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是否符合《四川省高级会计师职称评价基本标准条件》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专业工作经历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是否符合《四川省高级会计师职称评价基本标准条件》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业绩成果</w:t>
            </w:r>
          </w:p>
        </w:tc>
        <w:tc>
          <w:tcPr>
            <w:tcW w:w="8505" w:type="dxa"/>
            <w:gridSpan w:val="6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是否符合《四川省高级会计师职称评价基本标准条件》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（至少具备条件之二，简要叙述申报理由）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r>
        <w:rPr>
          <w:rFonts w:hint="eastAsia" w:ascii="仿宋" w:hAnsi="仿宋" w:eastAsia="仿宋"/>
        </w:rPr>
        <w:t>说明：申报条件及理由的填报内容为本人申报时应满足的基本条件及内容，其中如涉及合作项目或课题，需说明本人在其中的贡献并征得其他合作者同意。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1B"/>
    <w:rsid w:val="000107B4"/>
    <w:rsid w:val="00045FCC"/>
    <w:rsid w:val="00053414"/>
    <w:rsid w:val="000A0FDC"/>
    <w:rsid w:val="000B7741"/>
    <w:rsid w:val="00215F62"/>
    <w:rsid w:val="00274B7A"/>
    <w:rsid w:val="00394A5D"/>
    <w:rsid w:val="003E6D99"/>
    <w:rsid w:val="004B0E67"/>
    <w:rsid w:val="004D4D6F"/>
    <w:rsid w:val="00691078"/>
    <w:rsid w:val="006F3188"/>
    <w:rsid w:val="00763633"/>
    <w:rsid w:val="007B3F1E"/>
    <w:rsid w:val="00827D67"/>
    <w:rsid w:val="008420F2"/>
    <w:rsid w:val="0091067B"/>
    <w:rsid w:val="00921356"/>
    <w:rsid w:val="00987861"/>
    <w:rsid w:val="009E56A4"/>
    <w:rsid w:val="00A86D78"/>
    <w:rsid w:val="00AB5722"/>
    <w:rsid w:val="00B258EB"/>
    <w:rsid w:val="00B80814"/>
    <w:rsid w:val="00C14FAC"/>
    <w:rsid w:val="00C536F1"/>
    <w:rsid w:val="00C641F5"/>
    <w:rsid w:val="00C8668F"/>
    <w:rsid w:val="00CE6988"/>
    <w:rsid w:val="00D073B5"/>
    <w:rsid w:val="00D2171B"/>
    <w:rsid w:val="00D9174C"/>
    <w:rsid w:val="00D9191C"/>
    <w:rsid w:val="00DF08C2"/>
    <w:rsid w:val="00E464F5"/>
    <w:rsid w:val="00ED76D7"/>
    <w:rsid w:val="00F1392F"/>
    <w:rsid w:val="00F146AE"/>
    <w:rsid w:val="00F25B75"/>
    <w:rsid w:val="00FD1AC6"/>
    <w:rsid w:val="00FF4D5D"/>
    <w:rsid w:val="1876510B"/>
    <w:rsid w:val="6FC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767</Characters>
  <Lines>6</Lines>
  <Paragraphs>1</Paragraphs>
  <TotalTime>3</TotalTime>
  <ScaleCrop>false</ScaleCrop>
  <LinksUpToDate>false</LinksUpToDate>
  <CharactersWithSpaces>900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2018-12-26T06:16:00Z</dcterms:created>
  <dc:creator>Administrator</dc:creator>
  <cp:lastModifiedBy>Administrator</cp:lastModifiedBy>
  <cp:lastPrinted>2018-12-24T03:42:00Z</cp:lastPrinted>
  <dcterms:modified xsi:type="dcterms:W3CDTF">2020-07-22T07:45:39Z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